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077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8"/>
          <w:szCs w:val="28"/>
          <w:lang w:val="en-ZA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8"/>
          <w:szCs w:val="28"/>
        </w:rPr>
        <w:t>LERATO DHLULA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>Location: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 Groblerpark, Rodepoort, Johannesurg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 xml:space="preserve">Contacts: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072 974 4874 |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fldChar w:fldCharType="begin"/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instrText xml:space="preserve"> HYPERLINK "mailto:leratodhlula@gmail.com" </w:instrTex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fldChar w:fldCharType="separate"/>
      </w:r>
      <w:r>
        <w:rPr>
          <w:rStyle w:val="7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leratodhlula@gmail.com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fldChar w:fldCharType="end"/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 </w:t>
      </w:r>
    </w:p>
    <w:p w14:paraId="61440E4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0CD066">
      <w:pPr>
        <w:pStyle w:val="2"/>
        <w:keepNext w:val="0"/>
        <w:keepLines w:val="0"/>
        <w:pageBreakBefore w:val="0"/>
        <w:widowControl/>
        <w:suppressLineNumbers w:val="0"/>
        <w:tabs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PERSONAL DETAILS</w:t>
      </w:r>
    </w:p>
    <w:p w14:paraId="6F83C8A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</w:pP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Date of Birth: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 08 April 1986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Nationality: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 South African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Languages:</w:t>
      </w: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English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,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Xhosa, Sotho, Tswana, Zulu, Afrikaans,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>South African Sign Language</w:t>
      </w:r>
    </w:p>
    <w:p w14:paraId="363A9FE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D79B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EDUCATION</w:t>
      </w:r>
    </w:p>
    <w:p w14:paraId="738216E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</w:pP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University of Johannesburg</w:t>
      </w: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 - </w:t>
      </w: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Qualification: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 BA Journalism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ab/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ab/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ab/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ab/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ab/>
      </w:r>
      <w:r>
        <w:rPr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>2017</w:t>
      </w:r>
    </w:p>
    <w:p w14:paraId="509B6A3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</w:pP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Ikaelelo High School</w:t>
      </w: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 - </w:t>
      </w: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Qualification: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 National Senior Certificate (NSC)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                  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ab/>
      </w:r>
      <w:r>
        <w:rPr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>2003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         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BEC3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TECHNICAL SKILLS</w:t>
      </w:r>
    </w:p>
    <w:p w14:paraId="74C69F0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Microsoft Office Suite: Word (Advanced), Excel (Intermediate), PowerPoint (Advanced), Outlook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>(Advanced)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, Teams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 (Intermediate)</w:t>
      </w:r>
    </w:p>
    <w:p w14:paraId="117056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Email and Calendar Management</w:t>
      </w:r>
    </w:p>
    <w:p w14:paraId="4385AF5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Document and Records Management</w:t>
      </w:r>
    </w:p>
    <w:p w14:paraId="252C5F0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Database Administration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34B1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CORE SKILLS</w:t>
      </w:r>
    </w:p>
    <w:p w14:paraId="303F916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Administrative &amp; Office Support</w:t>
      </w:r>
    </w:p>
    <w:p w14:paraId="53295E3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Scheduling and Coordination</w:t>
      </w:r>
    </w:p>
    <w:p w14:paraId="43CBF6E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Communication &amp; Stakeholder Engagement</w:t>
      </w:r>
    </w:p>
    <w:p w14:paraId="574C4FF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Data, Systems &amp; Reporting</w:t>
      </w:r>
    </w:p>
    <w:p w14:paraId="37F44B5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Coordination &amp; Organisational Skills</w:t>
      </w:r>
    </w:p>
    <w:p w14:paraId="39D9762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Compliance &amp; Professional Practice</w:t>
      </w:r>
    </w:p>
    <w:p w14:paraId="412CB1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360" w:leftChars="0"/>
        <w:jc w:val="both"/>
        <w:textAlignment w:val="auto"/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BCF9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WORK EXPERIENCE</w:t>
      </w:r>
    </w:p>
    <w:p w14:paraId="191BF3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 w:val="0"/>
          <w:bCs w:val="0"/>
          <w:i/>
          <w:iCs/>
          <w:sz w:val="24"/>
          <w:szCs w:val="24"/>
          <w:lang w:val="en-ZA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Rosebank College</w:t>
      </w: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 xml:space="preserve"> </w:t>
      </w: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>(2022 - 2025)</w:t>
      </w: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 xml:space="preserve"> &amp; Damelin College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 xml:space="preserve"> (202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  <w:lang w:val="en-ZA"/>
        </w:rPr>
        <w:t>2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 xml:space="preserve"> – 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  <w:lang w:val="en-ZA"/>
        </w:rPr>
        <w:t xml:space="preserve">2023) </w:t>
      </w: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 xml:space="preserve"> - 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>Part-Time Lecturer</w:t>
      </w:r>
    </w:p>
    <w:p w14:paraId="65BA4DB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Organized course materials and maintained detailed administrative records for lectures and student assessments.</w:t>
      </w:r>
    </w:p>
    <w:p w14:paraId="67329EA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Managed communication between students, faculty, and external stakeholders.</w:t>
      </w:r>
    </w:p>
    <w:p w14:paraId="6208123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Supported academic events, including workshops and open days.</w:t>
      </w:r>
    </w:p>
    <w:p w14:paraId="4D45519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ZA"/>
        </w:rPr>
        <w:t xml:space="preserve">Invigilation </w:t>
      </w:r>
    </w:p>
    <w:p w14:paraId="49BF121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Department of Defence – South African Air Force</w:t>
      </w: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 xml:space="preserve"> - 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>Intern – Journalist (2019/2020)</w:t>
      </w:r>
    </w:p>
    <w:p w14:paraId="28A27A6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Reporting on SAAF events, sporting events and awards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ZA"/>
        </w:rPr>
        <w:t>.</w:t>
      </w:r>
    </w:p>
    <w:p w14:paraId="464A712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ZA"/>
        </w:rPr>
        <w:t>P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roducing internal communication materials such as feature stories and sports articles. </w:t>
      </w:r>
    </w:p>
    <w:p w14:paraId="067E5B5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Assisted with the coordination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>o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f press events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. </w:t>
      </w:r>
    </w:p>
    <w:p w14:paraId="1A934DA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>C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ontributed to the planning, management, and execution of internal communications strategies within the SAAF Communications Directorate. </w:t>
      </w:r>
    </w:p>
    <w:p w14:paraId="63CC00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Magethi Industrial Psychology Services</w:t>
      </w: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 xml:space="preserve"> -</w:t>
      </w:r>
      <w:r>
        <w:rPr>
          <w:rStyle w:val="9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  <w:lang w:val="en-ZA"/>
        </w:rPr>
        <w:t xml:space="preserve"> 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>Office Manager (2016/2017)</w:t>
      </w:r>
    </w:p>
    <w:p w14:paraId="57A2D97D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Supervised daily office operations, including managing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ZA"/>
        </w:rPr>
        <w:t xml:space="preserve">staff,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correspondence, filing systems, and inventory.</w:t>
      </w:r>
    </w:p>
    <w:p w14:paraId="56B02D9C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Scheduled appointments and maintained calendars for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ZA"/>
        </w:rPr>
        <w:t>patients, clients and the managing director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.</w:t>
      </w:r>
    </w:p>
    <w:p w14:paraId="6941C79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Performed basic administrative duties including filing, data capturing, and document management</w:t>
      </w:r>
      <w:r>
        <w:rPr>
          <w:rFonts w:hint="default" w:ascii="Arial" w:hAnsi="Arial" w:eastAsia="SimSun" w:cs="Arial"/>
          <w:sz w:val="24"/>
          <w:szCs w:val="24"/>
          <w:lang w:val="en-ZA"/>
        </w:rPr>
        <w:t>.</w:t>
      </w:r>
    </w:p>
    <w:p w14:paraId="5EC2D7B3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Streamlined administrative workflows.</w:t>
      </w:r>
    </w:p>
    <w:p w14:paraId="6F9A8C2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Seventh Avenue Trading</w:t>
      </w: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 xml:space="preserve"> - 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  <w:lang w:val="en-ZA"/>
        </w:rPr>
        <w:t>Receptionist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 xml:space="preserve"> (2014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  <w:lang w:val="en-ZA"/>
        </w:rPr>
        <w:t xml:space="preserve"> - 2015</w:t>
      </w:r>
      <w:bookmarkStart w:id="0" w:name="_GoBack"/>
      <w:bookmarkEnd w:id="0"/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>)</w:t>
      </w:r>
    </w:p>
    <w:p w14:paraId="36BD2C8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Served as the first point of contact, welcoming visitors and clients in a professional and courteous manner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ZA"/>
        </w:rPr>
        <w:t>.</w:t>
      </w:r>
    </w:p>
    <w:p w14:paraId="722F1D6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Handled general enquiries via telephone, email, and in-person communication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ZA"/>
        </w:rPr>
        <w:t>.</w:t>
      </w:r>
    </w:p>
    <w:p w14:paraId="3AA4A44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Coordinated meetings, prepared agendas, and documented minutes.</w:t>
      </w:r>
    </w:p>
    <w:p w14:paraId="195CAA75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Scheduled appointments and coordinated meeting room bookings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ZA"/>
        </w:rPr>
        <w:t>.</w:t>
      </w:r>
    </w:p>
    <w:p w14:paraId="46C624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Furniture City</w:t>
      </w: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 xml:space="preserve"> - 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>Customer Service Administrator (2011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  <w:lang w:val="en-ZA"/>
        </w:rPr>
        <w:t>-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>2012</w:t>
      </w:r>
      <w:r>
        <w:rPr>
          <w:rStyle w:val="6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)</w:t>
      </w:r>
    </w:p>
    <w:p w14:paraId="11DF6AA1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Addressed customer inquiries and complaints promptly to ensure satisfaction.</w:t>
      </w:r>
    </w:p>
    <w:p w14:paraId="573D9053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Maintained and updated customer records in company databases.</w:t>
      </w:r>
    </w:p>
    <w:p w14:paraId="4EC32E52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Assisted with inventory management and ensured accuracy in product documentation.</w:t>
      </w:r>
    </w:p>
    <w:p w14:paraId="2BF76B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ABSA Insurance</w:t>
      </w: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 xml:space="preserve"> - </w:t>
      </w:r>
      <w:r>
        <w:rPr>
          <w:rStyle w:val="6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Sales and Administration (201</w:t>
      </w:r>
      <w:r>
        <w:rPr>
          <w:rStyle w:val="6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>1</w:t>
      </w:r>
      <w:r>
        <w:rPr>
          <w:rStyle w:val="6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)</w:t>
      </w:r>
    </w:p>
    <w:p w14:paraId="1ABC6A06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Processed client applications and ensured accurate record-keeping.</w:t>
      </w:r>
    </w:p>
    <w:p w14:paraId="096EBDAB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Coordinated schedules for sales presentations and managed follow-ups.</w:t>
      </w:r>
    </w:p>
    <w:p w14:paraId="5457A548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Provided administrative support to the sales team, including document preparation.</w:t>
      </w:r>
    </w:p>
    <w:p w14:paraId="159A4A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Ramothello &amp; Tsotetsi Incorporated</w:t>
      </w: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 xml:space="preserve"> - 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>Call Centre Agent – Collections (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  <w:lang w:val="en-ZA"/>
        </w:rPr>
        <w:t>2009-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>2010)</w:t>
      </w:r>
    </w:p>
    <w:p w14:paraId="0C1EE8E9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Handled inbound and outbound calls to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ZA"/>
        </w:rPr>
        <w:t>resolve customer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 account queries.</w:t>
      </w:r>
    </w:p>
    <w:p w14:paraId="0738133C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ZA"/>
        </w:rPr>
        <w:t>Escalation of quiries to relevant departments and line managers.</w:t>
      </w:r>
    </w:p>
    <w:p w14:paraId="0F03EE61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Verifying and updating customer information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ZA"/>
        </w:rPr>
        <w:t>.</w:t>
      </w:r>
    </w:p>
    <w:p w14:paraId="4FA1F232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Maintained accurate records of interactions and resolutions.</w:t>
      </w:r>
    </w:p>
    <w:p w14:paraId="6E60EE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Isilumko Student Staffing &amp; EDCON</w:t>
      </w: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  <w:lang w:val="en-ZA"/>
        </w:rPr>
        <w:t xml:space="preserve"> - </w:t>
      </w:r>
      <w:r>
        <w:rPr>
          <w:rStyle w:val="6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S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>tocktaking, Waitressing, Promotions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  <w:lang w:val="en-ZA"/>
        </w:rPr>
        <w:t xml:space="preserve"> 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>(2007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  <w:lang w:val="en-ZA"/>
        </w:rPr>
        <w:t>-200</w:t>
      </w:r>
      <w:r>
        <w:rPr>
          <w:rStyle w:val="6"/>
          <w:rFonts w:hint="default" w:ascii="Arial" w:hAnsi="Arial" w:cs="Arial" w:eastAsiaTheme="minorEastAsia"/>
          <w:b w:val="0"/>
          <w:bCs w:val="0"/>
          <w:i/>
          <w:iCs/>
          <w:sz w:val="24"/>
          <w:szCs w:val="24"/>
        </w:rPr>
        <w:t>8)</w:t>
      </w:r>
    </w:p>
    <w:p w14:paraId="159C1488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Conducted regular stock counts and reconciled variances against system records</w:t>
      </w:r>
      <w:r>
        <w:rPr>
          <w:rFonts w:hint="default" w:ascii="Arial" w:hAnsi="Arial" w:eastAsia="SimSun" w:cs="Arial"/>
          <w:sz w:val="24"/>
          <w:szCs w:val="24"/>
          <w:lang w:val="en-ZA"/>
        </w:rPr>
        <w:t>.</w:t>
      </w:r>
    </w:p>
    <w:p w14:paraId="10AAC015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Investigated and resolved stock discrepancies, shrinkage, and damages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en-ZA"/>
        </w:rPr>
        <w:t>.</w:t>
      </w:r>
    </w:p>
    <w:p w14:paraId="63F98579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720" w:hanging="360"/>
        <w:jc w:val="both"/>
        <w:textAlignment w:val="auto"/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Provided administrative support for stocktaking processes.</w:t>
      </w:r>
    </w:p>
    <w:p w14:paraId="54BE32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360" w:leftChars="0"/>
        <w:jc w:val="both"/>
        <w:textAlignment w:val="auto"/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</w:pPr>
    </w:p>
    <w:p w14:paraId="6ACF6F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/>
        </w:rPr>
      </w:pPr>
      <w:r>
        <w:rPr>
          <w:rStyle w:val="9"/>
          <w:rFonts w:hint="default" w:ascii="Arial" w:hAnsi="Arial" w:cs="Arial" w:eastAsiaTheme="minorEastAsia"/>
          <w:b/>
          <w:bCs/>
          <w:i w:val="0"/>
          <w:iCs w:val="0"/>
          <w:sz w:val="24"/>
          <w:szCs w:val="24"/>
        </w:rPr>
        <w:t>REFERENCES</w:t>
      </w:r>
    </w:p>
    <w:p w14:paraId="6CFB9F02">
      <w:pPr>
        <w:pStyle w:val="8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</w:pP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Ms M. M</w:t>
      </w: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alakoane -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Programme Co-ordinator, Rosebank College Bloemfontein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051 101 0414 |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fldChar w:fldCharType="begin"/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instrText xml:space="preserve"> HYPERLINK "mailto:mmoletsane@rosebankcollege.ac.za" </w:instrTex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fldChar w:fldCharType="separate"/>
      </w:r>
      <w:r>
        <w:rPr>
          <w:rStyle w:val="7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mm</w:t>
      </w:r>
      <w:r>
        <w:rPr>
          <w:rStyle w:val="7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>alakoane</w:t>
      </w:r>
      <w:r>
        <w:rPr>
          <w:rStyle w:val="7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@rosebankcollege.ac.za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fldChar w:fldCharType="end"/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 </w:t>
      </w:r>
    </w:p>
    <w:p w14:paraId="210DAB6F">
      <w:pPr>
        <w:pStyle w:val="8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</w:pP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Major G. Mpolokeng</w:t>
      </w:r>
      <w:r>
        <w:rPr>
          <w:rStyle w:val="9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 -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Senior Corporate Communications Officer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 - SAAF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 xml:space="preserve">051 405 6030 | 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fldChar w:fldCharType="begin"/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instrText xml:space="preserve"> HYPERLINK "mailto:bloemspruit.corpcomm@gmail.com" </w:instrTex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fldChar w:fldCharType="separate"/>
      </w:r>
      <w:r>
        <w:rPr>
          <w:rStyle w:val="7"/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t>bloemspruit.corpcomm@gmail.com</w:t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</w:rPr>
        <w:fldChar w:fldCharType="end"/>
      </w:r>
      <w:r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  <w:t xml:space="preserve"> </w:t>
      </w:r>
    </w:p>
    <w:p w14:paraId="4C7A6A9A">
      <w:pPr>
        <w:numPr>
          <w:ilvl w:val="0"/>
          <w:numId w:val="12"/>
        </w:numPr>
        <w:tabs>
          <w:tab w:val="clear" w:pos="420"/>
        </w:tabs>
        <w:spacing w:after="0" w:line="240" w:lineRule="auto"/>
        <w:ind w:left="420" w:leftChars="0" w:hanging="420" w:firstLineChars="0"/>
        <w:rPr>
          <w:rFonts w:hint="default" w:ascii="Arial" w:hAnsi="Arial" w:cs="Arial" w:eastAsiaTheme="minorEastAsia"/>
          <w:sz w:val="24"/>
          <w:szCs w:val="24"/>
          <w:lang w:val="en-ZA"/>
        </w:rPr>
      </w:pPr>
      <w:r>
        <w:rPr>
          <w:rFonts w:hint="default" w:ascii="Arial" w:hAnsi="Arial" w:cs="Arial" w:eastAsiaTheme="minorEastAsia"/>
          <w:sz w:val="24"/>
          <w:szCs w:val="24"/>
        </w:rPr>
        <w:t>M</w:t>
      </w:r>
      <w:r>
        <w:rPr>
          <w:rFonts w:hint="default" w:ascii="Arial" w:hAnsi="Arial" w:cs="Arial" w:eastAsiaTheme="minorEastAsia"/>
          <w:sz w:val="24"/>
          <w:szCs w:val="24"/>
          <w:lang w:val="en-ZA"/>
        </w:rPr>
        <w:t xml:space="preserve">s M. Magethi - Managing </w:t>
      </w:r>
      <w:r>
        <w:rPr>
          <w:rFonts w:hint="default" w:ascii="Arial" w:hAnsi="Arial" w:cs="Arial" w:eastAsiaTheme="minorEastAsia"/>
          <w:sz w:val="24"/>
          <w:szCs w:val="24"/>
        </w:rPr>
        <w:t>Director</w:t>
      </w:r>
      <w:r>
        <w:rPr>
          <w:rFonts w:hint="default" w:ascii="Arial" w:hAnsi="Arial" w:cs="Arial" w:eastAsiaTheme="minorEastAsia"/>
          <w:sz w:val="24"/>
          <w:szCs w:val="24"/>
          <w:lang w:val="en-ZA"/>
        </w:rPr>
        <w:t>,</w:t>
      </w:r>
      <w:r>
        <w:rPr>
          <w:rFonts w:hint="default" w:ascii="Arial" w:hAnsi="Arial" w:cs="Arial" w:eastAsiaTheme="minorEastAsia"/>
          <w:sz w:val="24"/>
          <w:szCs w:val="24"/>
        </w:rPr>
        <w:t xml:space="preserve"> </w:t>
      </w:r>
      <w:r>
        <w:rPr>
          <w:rFonts w:hint="default" w:ascii="Arial" w:hAnsi="Arial" w:cs="Arial" w:eastAsiaTheme="minorEastAsia"/>
          <w:sz w:val="24"/>
          <w:szCs w:val="24"/>
          <w:lang w:val="en-ZA"/>
        </w:rPr>
        <w:t>Magethi Industrial Psychology Services</w:t>
      </w:r>
    </w:p>
    <w:p w14:paraId="3F8202C9">
      <w:pPr>
        <w:numPr>
          <w:ilvl w:val="0"/>
          <w:numId w:val="0"/>
        </w:numPr>
        <w:spacing w:after="0" w:line="24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ZA"/>
        </w:rPr>
      </w:pPr>
      <w:r>
        <w:rPr>
          <w:rFonts w:hint="default" w:ascii="Arial" w:hAnsi="Arial" w:cs="Arial" w:eastAsiaTheme="minorEastAsia"/>
          <w:sz w:val="24"/>
          <w:szCs w:val="24"/>
          <w:lang w:val="en-ZA"/>
        </w:rPr>
        <w:t xml:space="preserve">011 958 0527 | </w:t>
      </w:r>
      <w:r>
        <w:rPr>
          <w:rFonts w:hint="default" w:ascii="Arial" w:hAnsi="Arial" w:cs="Arial" w:eastAsia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Arial" w:hAnsi="Arial" w:cs="Arial" w:eastAsia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instrText xml:space="preserve"> HYPERLINK "mailto:mirriam@mmagethi.co.za" </w:instrText>
      </w:r>
      <w:r>
        <w:rPr>
          <w:rFonts w:hint="default" w:ascii="Arial" w:hAnsi="Arial" w:cs="Arial" w:eastAsia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fldChar w:fldCharType="separate"/>
      </w:r>
      <w:r>
        <w:rPr>
          <w:rStyle w:val="7"/>
          <w:rFonts w:hint="default" w:ascii="Arial" w:hAnsi="Arial" w:cs="Arial" w:eastAsiaTheme="minorEastAsia"/>
          <w:i w:val="0"/>
          <w:iCs w:val="0"/>
          <w:caps w:val="0"/>
          <w:spacing w:val="0"/>
          <w:sz w:val="24"/>
          <w:szCs w:val="24"/>
          <w:shd w:val="clear" w:fill="FFFFFF"/>
        </w:rPr>
        <w:t>mirriam@mmagethi.co.za</w:t>
      </w:r>
      <w:r>
        <w:rPr>
          <w:rFonts w:hint="default" w:ascii="Arial" w:hAnsi="Arial" w:cs="Arial" w:eastAsia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Arial" w:hAnsi="Arial" w:cs="Arial" w:eastAsiaTheme="minorEastAsia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en-ZA"/>
        </w:rPr>
        <w:t xml:space="preserve"> </w:t>
      </w:r>
    </w:p>
    <w:p w14:paraId="206BEAF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Arial" w:hAnsi="Arial" w:cs="Arial" w:eastAsiaTheme="minorEastAsia"/>
          <w:b w:val="0"/>
          <w:bCs w:val="0"/>
          <w:i w:val="0"/>
          <w:iCs w:val="0"/>
          <w:sz w:val="24"/>
          <w:szCs w:val="24"/>
          <w:lang w:val="en-ZA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82003"/>
    <w:multiLevelType w:val="singleLevel"/>
    <w:tmpl w:val="8DE8200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1">
    <w:nsid w:val="A16EC9D3"/>
    <w:multiLevelType w:val="singleLevel"/>
    <w:tmpl w:val="A16EC9D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2">
    <w:nsid w:val="A3625ED6"/>
    <w:multiLevelType w:val="multilevel"/>
    <w:tmpl w:val="A3625E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A46EA0C3"/>
    <w:multiLevelType w:val="multilevel"/>
    <w:tmpl w:val="A46EA0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7832590"/>
    <w:multiLevelType w:val="multilevel"/>
    <w:tmpl w:val="B78325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BD6CE23C"/>
    <w:multiLevelType w:val="multilevel"/>
    <w:tmpl w:val="BD6CE2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C7FE0489"/>
    <w:multiLevelType w:val="multilevel"/>
    <w:tmpl w:val="C7FE04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EBD42542"/>
    <w:multiLevelType w:val="multilevel"/>
    <w:tmpl w:val="EBD425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ED2BC735"/>
    <w:multiLevelType w:val="multilevel"/>
    <w:tmpl w:val="ED2BC7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31DD9017"/>
    <w:multiLevelType w:val="multilevel"/>
    <w:tmpl w:val="31DD90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4F333EBB"/>
    <w:multiLevelType w:val="multilevel"/>
    <w:tmpl w:val="4F333E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7DDFF429"/>
    <w:multiLevelType w:val="multilevel"/>
    <w:tmpl w:val="7DDFF4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97175"/>
    <w:rsid w:val="20FD75E5"/>
    <w:rsid w:val="276F7B7D"/>
    <w:rsid w:val="34F97175"/>
    <w:rsid w:val="36D7215F"/>
    <w:rsid w:val="37B35AF9"/>
    <w:rsid w:val="3B9E1E0A"/>
    <w:rsid w:val="408F2C12"/>
    <w:rsid w:val="4D9D5D7A"/>
    <w:rsid w:val="52A55A21"/>
    <w:rsid w:val="65105DA2"/>
    <w:rsid w:val="667E7CCA"/>
    <w:rsid w:val="6D9A342A"/>
    <w:rsid w:val="6EDC607D"/>
    <w:rsid w:val="6F1418CC"/>
    <w:rsid w:val="7C10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2025-01-06T20:59:00Z</dcterms:created>
  <dc:creator>lerato dhlula</dc:creator>
  <cp:lastModifiedBy>lerato dhlula</cp:lastModifiedBy>
  <dcterms:modified xsi:type="dcterms:W3CDTF">2025-12-23T19:25:33Z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2057-12.2.0.23149</vt:lpwstr>
  </property>
  <property fmtid="{D5CDD505-2E9C-101B-9397-08002B2CF9AE}" pid="3" name="ICV">
    <vt:lpwstr>56553D82C68A4CE9BB311C0AC5ADC0BF_13</vt:lpwstr>
  </property>
</Properties>
</file>